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414145" cy="834390"/>
            <wp:effectExtent l="0" t="0" r="0" b="0"/>
            <wp:docPr id="1" name="Obraz 1" descr="Nieruchomoￅﾛci.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ieruchomoￅﾛci.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ascii="Lato" w:hAnsi="Lato"/>
          <w:b/>
          <w:bCs/>
        </w:rPr>
        <w:t xml:space="preserve">REGULAMIN WYDARZENIA </w:t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II Konferencja „Wiedza, Biznes, Relacje – Śląski Rynek Nieruchomości” </w:t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§1. Postanowienia ogólne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Niniejszy Regulamin określa zasady uczestnictwa w wydarzeniu pod nazwą: </w:t>
      </w:r>
      <w:r>
        <w:rPr>
          <w:rFonts w:ascii="Lato" w:hAnsi="Lato"/>
          <w:b/>
          <w:bCs/>
        </w:rPr>
        <w:t>II Konferencja „Wiedza, Biznes, Relacje – Śląski Rynek Nieruchomości”</w:t>
      </w:r>
      <w:r>
        <w:rPr>
          <w:rFonts w:ascii="Lato" w:hAnsi="Lato"/>
        </w:rPr>
        <w:t xml:space="preserve">, zwanej dalej „Konferencją”.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Organizatorem Konferencji jest: </w:t>
      </w:r>
      <w:r>
        <w:rPr>
          <w:rFonts w:ascii="Lato" w:hAnsi="Lato"/>
          <w:b/>
          <w:bCs/>
        </w:rPr>
        <w:t xml:space="preserve">Śląskie Stowarzyszenie Rynku Nieruchomości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KRS:0001001253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NIP: 9542847312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REGON: 523638396,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reprezentowane przez Zarząd, zwane dalej „Organizatorem”.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Konferencja odbywa się w dniu </w:t>
      </w:r>
      <w:r>
        <w:rPr>
          <w:rFonts w:ascii="Lato" w:hAnsi="Lato"/>
          <w:b/>
          <w:bCs/>
        </w:rPr>
        <w:t xml:space="preserve">25 marca 2026 r. </w:t>
      </w:r>
      <w:r>
        <w:rPr>
          <w:rFonts w:ascii="Lato" w:hAnsi="Lato"/>
        </w:rPr>
        <w:t xml:space="preserve">w </w:t>
      </w:r>
      <w:r>
        <w:rPr>
          <w:rFonts w:ascii="Lato" w:hAnsi="Lato"/>
          <w:b/>
          <w:bCs/>
        </w:rPr>
        <w:t>Międzynarodowym Centrum Kongresowym w Katowicach</w:t>
      </w:r>
      <w:r>
        <w:rPr>
          <w:rFonts w:ascii="Lato" w:hAnsi="Lato"/>
        </w:rPr>
        <w:t xml:space="preserve">, w godzinach 08:00–16:00.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4. Celem Konferencji jest integracja środowiska rynku nieruchomości, wymiana wiedzy i doświadczeń oraz budowanie relacji biznesowych.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5. Harmonogram wydarzenia: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08:00 – 08:45 Rejestracja uczestników oraz networking poranny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08:45 – 09:30 Oficjalne otwarcie konferencji, powitanie gości oraz przedstawienie sponsorów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09:30 – 10:30 Blok prelekcyjny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10:30 – 11:00 Przerwa kawowa i networking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11:00 – 12:00 Blok prelekcyjny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12:00 – 12:30 Przerwa kawowa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12:30 – 13:30 Prelekcja / Debata branżowa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13:30 – 14:00 Przerwa kawowa i networking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14:00 – 15:00 Prelekcja / Debata branżowa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15:00 – 15:15 Podsumowanie konferencji i oficjalne zakończenie </w:t>
      </w:r>
    </w:p>
    <w:p>
      <w:pPr>
        <w:pStyle w:val="Normal"/>
        <w:spacing w:before="0" w:after="0"/>
        <w:rPr>
          <w:rFonts w:ascii="Lato" w:hAnsi="Lato"/>
        </w:rPr>
      </w:pPr>
      <w:r>
        <w:rPr>
          <w:rFonts w:ascii="Lato" w:hAnsi="Lato"/>
        </w:rPr>
        <w:t xml:space="preserve">15:15 – 16:00 Networking końcowy przy kawie </w:t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§2. Zasady uczestnictwa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Uczestnikiem Konferencji może być osoba pełnoletnia, która: </w:t>
      </w:r>
    </w:p>
    <w:p>
      <w:pPr>
        <w:pStyle w:val="ListParagraph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</w:rPr>
        <w:t xml:space="preserve">dokonała prawidłowej rejestracji, </w:t>
      </w:r>
    </w:p>
    <w:p>
      <w:pPr>
        <w:pStyle w:val="ListParagraph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</w:rPr>
        <w:t xml:space="preserve">uiściła opłatę za udział (jeżeli dotyczy), </w:t>
      </w:r>
    </w:p>
    <w:p>
      <w:pPr>
        <w:pStyle w:val="ListParagraph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</w:rPr>
        <w:t xml:space="preserve">zaakceptowała niniejszy Regulamin.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Liczba miejsc jest ograniczona.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Udział w Konferencji jest równoznaczny z akceptacją Regulaminu.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4. Organizator ma prawo odmówić udziału osobie naruszającej zasady współżycia społecznego lub porządek wydarzenia.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§3. Rejestracja i płatności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Rejestracja odbywa się za pośrednictwem formularza online lub w inny sposób wskazany przez Organizatora.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Warunkiem potwierdzenia udziału jest dokonanie opłaty w terminie wskazanym w formularzu.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Brak płatności w terminie może skutkować anulowaniem zgłoszenia.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4. Organizator wystawia dokument księgowy zgodnie z obowiązującymi przepisami prawa.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§4. Rezygnacja, brak zwrotu opłaty i przeniesienie uczestnictwa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Rezygnacja z udziału w Wydarzeniu wymaga zgłoszenia drogą elektroniczną na adres wskazany przez Organizatora.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W przypadku rezygnacji Uczestnika z udziału w Wydarzeniu, wniesiona opłata za udział nie podlega zwrotowi, niezależnie od terminu ani przyczyny rezygnacji.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Brak obecności Uczestnika w dniu Wydarzenia nie stanowi podstawy do zwrotu całości ani części wniesionej opłaty.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4. Organizator dopuszcza możliwość przeniesienia prawa do uczestnictwa na inną osobę, pod warunkiem samodzielnego wskazania przez Uczestnika osoby zastępującej oraz uprzedniego poinformowania i uzyskania akceptacji Organizatora, najpóźniej na 3 dni przed datą Wydarzenia.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5. Odpowiedzialność za znalezienie osoby zastępującej spoczywa wyłącznie na Uczestniku rezygnującym z udziału. W przypadku niewskazania osoby zastępującej w wymaganym terminie, prawo do uczestnictwa wygasa bez prawa do zwrotu wniesionej opłaty.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6. W przypadku odwołania Wydarzenia z przyczyn leżących po stronie Organizatora, Uczestnikom przysługuje zwrot wniesionej opłaty w pełnej wysokości.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§5. Zasady organizacyjne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Uczestnicy zobowiązani są do: </w:t>
      </w:r>
    </w:p>
    <w:p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przestrzegania przepisów obowiązujących na terenie obiektu, </w:t>
      </w:r>
    </w:p>
    <w:p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stosowania się do poleceń Organizatora i obsługi technicznej, </w:t>
      </w:r>
    </w:p>
    <w:p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 xml:space="preserve">zachowania kultury osobistej.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Zabrania się: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prowadzenia działań sprzedażowych bez zgody Organizatora,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rozpowszechniania materiałów bez zgody Organizatora </w:t>
      </w:r>
    </w:p>
    <w:p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zakłócania przebiegu wydarzenia.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§6. Odpowiedzialność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Organizator nie ponosi odpowiedzialności za rzeczy pozostawione bez nadzoru.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Organizator zastrzega sobie prawo do zmiany programu Konferencji z przyczyn niezależnych (np. choroba prelegenta, siła wyższa).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W przypadku odwołania Konferencji z przyczyn niezależnych od Organizatora, uczestnikom przysługuje zwrot wniesionej opłaty.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§7. Wizerunek i materiały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Konferencja może być fotografowana i nagrywana.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Udział w wydarzeniu oznacza zgodę na nieodpłatne utrwalanie i rozpowszechnianie wizerunku w celach promocyjnych Organizatora.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Materiały konferencyjne objęte są prawem autorskim i nie mogą być rozpowszechniane bez zgody Organizatora.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§8. Ochrona danych osobowych (RODO)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Administratorem danych osobowych uczestników jest Śląskie Stowarzyszenie Rynku Nieruchomości.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Dane przetwarzane są w celu realizacji wydarzenia, obsługi rejestracji i obowiązków księgowych.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Uczestnik ma prawo dostępu do swoich danych, ich poprawiania oraz żądania usunięcia zgodnie z obowiązującymi przepisami.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rPr>
          <w:rFonts w:ascii="Lato" w:hAnsi="Lato"/>
        </w:rPr>
      </w:pPr>
      <w:r>
        <w:rPr>
          <w:rFonts w:ascii="Lato" w:hAnsi="Lato"/>
          <w:b/>
          <w:bCs/>
        </w:rPr>
        <w:t xml:space="preserve">§9. Postanowienia końcowe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1. Regulamin wchodzi w życie z dniem publikacji.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2. W sprawach nieuregulowanych zastosowanie mają przepisy prawa polskiego.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  <w:t xml:space="preserve">3. Regulamin dostępny jest na stronie internetowej Organizatora </w:t>
      </w:r>
    </w:p>
    <w:p>
      <w:pPr>
        <w:pStyle w:val="Normal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  <w:t xml:space="preserve"> </w:t>
      </w:r>
    </w:p>
    <w:sectPr>
      <w:type w:val="nextPage"/>
      <w:pgSz w:w="11906" w:h="17338"/>
      <w:pgMar w:left="1191" w:right="1042" w:gutter="0" w:header="0" w:top="1208" w:footer="0" w:bottom="13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4c50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4c50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4c506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4c506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4c506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4c506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4c506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4c506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4c506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c50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4c50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4c50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4c50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4c5064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4c506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4c506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4c506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4c506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4c50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4c50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4c506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c5064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c506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c5064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4c506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4c506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4c50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c506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c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LibreOffice/25.2.7.2$Windows_X86_64 LibreOffice_project/5cbfd1ab6520636bb5f7b99185aa69bd7456825d</Application>
  <AppVersion>15.0000</AppVersion>
  <Pages>3</Pages>
  <Words>612</Words>
  <Characters>4201</Characters>
  <CharactersWithSpaces>4817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2026-03-05T08:20:00Z</dcterms:created>
  <dc:creator>Marzena Krawczyk</dc:creator>
  <dc:description/>
  <dc:language>pl-PL</dc:language>
  <cp:lastModifiedBy/>
  <dcterms:modified xsi:type="dcterms:W3CDTF">2026-03-05T10:58:43Z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